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843B" w14:textId="1C6241EC" w:rsidR="00083A9D" w:rsidRPr="00006A39" w:rsidRDefault="00083A9D" w:rsidP="00006A39">
      <w:pPr>
        <w:pStyle w:val="NoSpacing"/>
        <w:rPr>
          <w:rFonts w:ascii="Garamond" w:hAnsi="Garamond"/>
          <w:i/>
          <w:iCs/>
          <w:sz w:val="28"/>
          <w:szCs w:val="28"/>
        </w:rPr>
      </w:pPr>
      <w:r w:rsidRPr="00006A39">
        <w:rPr>
          <w:rFonts w:ascii="Garamond" w:hAnsi="Garamond"/>
          <w:i/>
          <w:iCs/>
          <w:sz w:val="28"/>
          <w:szCs w:val="28"/>
        </w:rPr>
        <w:t>Song of Solomon 2:11-12 (TLB)</w:t>
      </w:r>
      <w:proofErr w:type="gramStart"/>
      <w:r w:rsidR="00006A39">
        <w:rPr>
          <w:rFonts w:ascii="Garamond" w:hAnsi="Garamond"/>
          <w:i/>
          <w:iCs/>
          <w:sz w:val="28"/>
          <w:szCs w:val="28"/>
        </w:rPr>
        <w:t xml:space="preserve">- </w:t>
      </w:r>
      <w:r w:rsidRPr="00006A39">
        <w:rPr>
          <w:rFonts w:ascii="Garamond" w:hAnsi="Garamond"/>
          <w:i/>
          <w:iCs/>
          <w:sz w:val="28"/>
          <w:szCs w:val="28"/>
        </w:rPr>
        <w:t> For</w:t>
      </w:r>
      <w:proofErr w:type="gramEnd"/>
      <w:r w:rsidRPr="00006A39">
        <w:rPr>
          <w:rFonts w:ascii="Garamond" w:hAnsi="Garamond"/>
          <w:i/>
          <w:iCs/>
          <w:sz w:val="28"/>
          <w:szCs w:val="28"/>
        </w:rPr>
        <w:t xml:space="preserve"> the winter is past, the rain is over and gone. The flowers are springing up and the time of the singing of birds has come. Yes, spring is (almost) here.</w:t>
      </w:r>
    </w:p>
    <w:p w14:paraId="1038A367" w14:textId="77777777" w:rsidR="00083A9D" w:rsidRPr="00006A39" w:rsidRDefault="00083A9D" w:rsidP="00006A39">
      <w:pPr>
        <w:pStyle w:val="NoSpacing"/>
        <w:rPr>
          <w:rFonts w:ascii="Garamond" w:hAnsi="Garamond"/>
          <w:i/>
          <w:iCs/>
          <w:sz w:val="28"/>
          <w:szCs w:val="28"/>
        </w:rPr>
      </w:pPr>
      <w:r w:rsidRPr="00006A39">
        <w:rPr>
          <w:rFonts w:ascii="Garamond" w:hAnsi="Garamond"/>
          <w:i/>
          <w:iCs/>
          <w:sz w:val="28"/>
          <w:szCs w:val="28"/>
        </w:rPr>
        <w:t> </w:t>
      </w:r>
    </w:p>
    <w:p w14:paraId="67E16355" w14:textId="4BFC355A" w:rsidR="00083A9D" w:rsidRPr="00006A39" w:rsidRDefault="00083A9D" w:rsidP="00006A39">
      <w:pPr>
        <w:pStyle w:val="NoSpacing"/>
        <w:rPr>
          <w:rFonts w:ascii="Garamond" w:hAnsi="Garamond"/>
          <w:i/>
          <w:iCs/>
          <w:sz w:val="28"/>
          <w:szCs w:val="28"/>
        </w:rPr>
      </w:pPr>
      <w:r w:rsidRPr="00006A39">
        <w:rPr>
          <w:rFonts w:ascii="Garamond" w:hAnsi="Garamond"/>
          <w:i/>
          <w:iCs/>
          <w:sz w:val="28"/>
          <w:szCs w:val="28"/>
        </w:rPr>
        <w:t xml:space="preserve">Dear Friends, have you noticed the daffodils and other bulbs beginning to spring up in our gardens. Driving up to the Central Coast yesterday I was aware of the wattle blossom – the little yellow balls of fluff that brightened the otherwise gloomy grey day. Yes, Spring is almost here. </w:t>
      </w:r>
    </w:p>
    <w:p w14:paraId="37277219" w14:textId="77777777" w:rsidR="00006A39" w:rsidRPr="00006A39" w:rsidRDefault="00006A39" w:rsidP="00006A39">
      <w:pPr>
        <w:pStyle w:val="NoSpacing"/>
        <w:rPr>
          <w:rFonts w:ascii="Garamond" w:hAnsi="Garamond"/>
          <w:i/>
          <w:iCs/>
          <w:sz w:val="28"/>
          <w:szCs w:val="28"/>
        </w:rPr>
      </w:pPr>
    </w:p>
    <w:p w14:paraId="60A23826" w14:textId="5DEFC0D1" w:rsidR="00006A39" w:rsidRPr="00006A39" w:rsidRDefault="00006A39" w:rsidP="00006A39">
      <w:pPr>
        <w:pStyle w:val="NoSpacing"/>
        <w:rPr>
          <w:rFonts w:ascii="Garamond" w:hAnsi="Garamond"/>
          <w:i/>
          <w:iCs/>
          <w:sz w:val="28"/>
          <w:szCs w:val="28"/>
        </w:rPr>
      </w:pPr>
      <w:r w:rsidRPr="00006A39">
        <w:rPr>
          <w:rFonts w:ascii="Garamond" w:hAnsi="Garamond"/>
          <w:i/>
          <w:iCs/>
          <w:sz w:val="28"/>
          <w:szCs w:val="28"/>
        </w:rPr>
        <w:t>There are many meanings to the word “spring”</w:t>
      </w:r>
    </w:p>
    <w:p w14:paraId="1D0AA91A" w14:textId="77777777" w:rsidR="00006A39" w:rsidRPr="00006A39" w:rsidRDefault="00006A39" w:rsidP="00006A39">
      <w:pPr>
        <w:pStyle w:val="NoSpacing"/>
        <w:rPr>
          <w:rFonts w:ascii="Garamond" w:hAnsi="Garamond"/>
          <w:i/>
          <w:iCs/>
          <w:sz w:val="28"/>
          <w:szCs w:val="28"/>
        </w:rPr>
      </w:pPr>
    </w:p>
    <w:p w14:paraId="17AB0CFE" w14:textId="27705F74" w:rsidR="00006A39" w:rsidRPr="00006A39" w:rsidRDefault="00006A39" w:rsidP="00006A39">
      <w:pPr>
        <w:pStyle w:val="NoSpacing"/>
        <w:rPr>
          <w:rFonts w:ascii="Garamond" w:hAnsi="Garamond"/>
          <w:i/>
          <w:iCs/>
          <w:sz w:val="28"/>
          <w:szCs w:val="28"/>
        </w:rPr>
      </w:pPr>
      <w:r w:rsidRPr="00006A39">
        <w:rPr>
          <w:rFonts w:ascii="Garamond" w:hAnsi="Garamond"/>
          <w:i/>
          <w:iCs/>
          <w:sz w:val="28"/>
          <w:szCs w:val="28"/>
        </w:rPr>
        <w:t>LEAP or SPRING</w:t>
      </w:r>
    </w:p>
    <w:p w14:paraId="74422988" w14:textId="77777777" w:rsidR="00006A39" w:rsidRDefault="00006A39" w:rsidP="00006A39">
      <w:pPr>
        <w:pStyle w:val="NoSpacing"/>
        <w:rPr>
          <w:rFonts w:ascii="Garamond" w:hAnsi="Garamond"/>
          <w:i/>
          <w:iCs/>
          <w:sz w:val="28"/>
          <w:szCs w:val="28"/>
        </w:rPr>
      </w:pPr>
      <w:r w:rsidRPr="00006A39">
        <w:rPr>
          <w:rFonts w:ascii="Garamond" w:hAnsi="Garamond"/>
          <w:i/>
          <w:iCs/>
          <w:sz w:val="28"/>
          <w:szCs w:val="28"/>
        </w:rPr>
        <w:t xml:space="preserve">When we are out </w:t>
      </w:r>
      <w:proofErr w:type="gramStart"/>
      <w:r w:rsidRPr="00006A39">
        <w:rPr>
          <w:rFonts w:ascii="Garamond" w:hAnsi="Garamond"/>
          <w:i/>
          <w:iCs/>
          <w:sz w:val="28"/>
          <w:szCs w:val="28"/>
        </w:rPr>
        <w:t>walking</w:t>
      </w:r>
      <w:proofErr w:type="gramEnd"/>
      <w:r w:rsidRPr="00006A39">
        <w:rPr>
          <w:rFonts w:ascii="Garamond" w:hAnsi="Garamond"/>
          <w:i/>
          <w:iCs/>
          <w:sz w:val="28"/>
          <w:szCs w:val="28"/>
        </w:rPr>
        <w:t xml:space="preserve"> we sometimes </w:t>
      </w:r>
      <w:proofErr w:type="gramStart"/>
      <w:r w:rsidRPr="00006A39">
        <w:rPr>
          <w:rFonts w:ascii="Garamond" w:hAnsi="Garamond"/>
          <w:i/>
          <w:iCs/>
          <w:sz w:val="28"/>
          <w:szCs w:val="28"/>
        </w:rPr>
        <w:t>have to</w:t>
      </w:r>
      <w:proofErr w:type="gramEnd"/>
      <w:r w:rsidRPr="00006A39">
        <w:rPr>
          <w:rFonts w:ascii="Garamond" w:hAnsi="Garamond"/>
          <w:i/>
          <w:iCs/>
          <w:sz w:val="28"/>
          <w:szCs w:val="28"/>
        </w:rPr>
        <w:t xml:space="preserve"> leap over a ditch or puddle. It is a jump from the known to the unknown, from the well-worn to the new. It may be the leap of faith, trusting in God to hold us up and to guide us. He will go with us as we take the risk and leap, and he will show us the way in the unknown places</w:t>
      </w:r>
      <w:r w:rsidRPr="00006A39">
        <w:rPr>
          <w:rFonts w:ascii="Garamond" w:hAnsi="Garamond"/>
          <w:b/>
          <w:i/>
          <w:iCs/>
          <w:sz w:val="28"/>
          <w:szCs w:val="28"/>
        </w:rPr>
        <w:t xml:space="preserve">. </w:t>
      </w:r>
      <w:r w:rsidRPr="00006A39">
        <w:rPr>
          <w:rFonts w:ascii="Garamond" w:hAnsi="Garamond"/>
          <w:b/>
          <w:i/>
          <w:iCs/>
          <w:color w:val="0000FF"/>
          <w:sz w:val="28"/>
          <w:szCs w:val="28"/>
        </w:rPr>
        <w:t>When has there be a time when you’ve taken a leap of faith and stepped into the unknown?</w:t>
      </w:r>
      <w:r w:rsidRPr="00006A39">
        <w:rPr>
          <w:rFonts w:ascii="Garamond" w:hAnsi="Garamond"/>
          <w:i/>
          <w:iCs/>
          <w:sz w:val="28"/>
          <w:szCs w:val="28"/>
        </w:rPr>
        <w:t xml:space="preserve"> </w:t>
      </w:r>
    </w:p>
    <w:p w14:paraId="2142231A" w14:textId="77777777" w:rsidR="00006A39" w:rsidRDefault="00006A39" w:rsidP="00006A39">
      <w:pPr>
        <w:pStyle w:val="NoSpacing"/>
        <w:rPr>
          <w:rFonts w:ascii="Garamond" w:hAnsi="Garamond"/>
          <w:i/>
          <w:iCs/>
          <w:sz w:val="28"/>
          <w:szCs w:val="28"/>
        </w:rPr>
      </w:pPr>
    </w:p>
    <w:p w14:paraId="42DE23CC" w14:textId="29404274" w:rsidR="00006A39" w:rsidRPr="00006A39" w:rsidRDefault="00006A39" w:rsidP="00006A39">
      <w:pPr>
        <w:pStyle w:val="NoSpacing"/>
        <w:rPr>
          <w:rFonts w:ascii="Garamond" w:hAnsi="Garamond"/>
          <w:i/>
          <w:iCs/>
          <w:sz w:val="28"/>
          <w:szCs w:val="28"/>
        </w:rPr>
      </w:pPr>
      <w:r w:rsidRPr="00006A39">
        <w:rPr>
          <w:rFonts w:ascii="Garamond" w:hAnsi="Garamond"/>
          <w:i/>
          <w:iCs/>
          <w:sz w:val="28"/>
          <w:szCs w:val="28"/>
        </w:rPr>
        <w:t>COILED SPRING</w:t>
      </w:r>
    </w:p>
    <w:p w14:paraId="5F103348" w14:textId="77777777" w:rsidR="00006A39" w:rsidRPr="00006A39" w:rsidRDefault="00006A39" w:rsidP="00006A39">
      <w:pPr>
        <w:pStyle w:val="NoSpacing"/>
        <w:rPr>
          <w:rFonts w:ascii="Garamond" w:hAnsi="Garamond"/>
          <w:b/>
          <w:i/>
          <w:iCs/>
          <w:color w:val="0000FF"/>
          <w:sz w:val="28"/>
          <w:szCs w:val="28"/>
        </w:rPr>
      </w:pPr>
      <w:r w:rsidRPr="00006A39">
        <w:rPr>
          <w:rFonts w:ascii="Garamond" w:hAnsi="Garamond"/>
          <w:i/>
          <w:iCs/>
          <w:sz w:val="28"/>
          <w:szCs w:val="28"/>
        </w:rPr>
        <w:t xml:space="preserve">Sometimes we feel like a coiled spring ready to </w:t>
      </w:r>
      <w:proofErr w:type="gramStart"/>
      <w:r w:rsidRPr="00006A39">
        <w:rPr>
          <w:rFonts w:ascii="Garamond" w:hAnsi="Garamond"/>
          <w:i/>
          <w:iCs/>
          <w:sz w:val="28"/>
          <w:szCs w:val="28"/>
        </w:rPr>
        <w:t>snap..</w:t>
      </w:r>
      <w:proofErr w:type="gramEnd"/>
      <w:r w:rsidRPr="00006A39">
        <w:rPr>
          <w:rFonts w:ascii="Garamond" w:hAnsi="Garamond"/>
          <w:i/>
          <w:iCs/>
          <w:sz w:val="28"/>
          <w:szCs w:val="28"/>
        </w:rPr>
        <w:t xml:space="preserve"> the pressures around us become too much at times for us or our families to </w:t>
      </w:r>
      <w:proofErr w:type="gramStart"/>
      <w:r w:rsidRPr="00006A39">
        <w:rPr>
          <w:rFonts w:ascii="Garamond" w:hAnsi="Garamond"/>
          <w:i/>
          <w:iCs/>
          <w:sz w:val="28"/>
          <w:szCs w:val="28"/>
        </w:rPr>
        <w:t>handle..</w:t>
      </w:r>
      <w:proofErr w:type="gramEnd"/>
      <w:r w:rsidRPr="00006A39">
        <w:rPr>
          <w:rFonts w:ascii="Garamond" w:hAnsi="Garamond"/>
          <w:i/>
          <w:iCs/>
          <w:sz w:val="28"/>
          <w:szCs w:val="28"/>
        </w:rPr>
        <w:t xml:space="preserve"> God has said to hand over these troubles to </w:t>
      </w:r>
      <w:proofErr w:type="gramStart"/>
      <w:r w:rsidRPr="00006A39">
        <w:rPr>
          <w:rFonts w:ascii="Garamond" w:hAnsi="Garamond"/>
          <w:i/>
          <w:iCs/>
          <w:sz w:val="28"/>
          <w:szCs w:val="28"/>
        </w:rPr>
        <w:t>him..</w:t>
      </w:r>
      <w:proofErr w:type="gramEnd"/>
      <w:r w:rsidRPr="00006A39">
        <w:rPr>
          <w:rFonts w:ascii="Garamond" w:hAnsi="Garamond"/>
          <w:i/>
          <w:iCs/>
          <w:sz w:val="28"/>
          <w:szCs w:val="28"/>
        </w:rPr>
        <w:t xml:space="preserve"> Psalm 55:22 </w:t>
      </w:r>
      <w:hyperlink r:id="rId4" w:history="1">
        <w:r w:rsidRPr="00006A39">
          <w:rPr>
            <w:rFonts w:ascii="Garamond" w:hAnsi="Garamond"/>
            <w:i/>
            <w:iCs/>
            <w:sz w:val="28"/>
            <w:szCs w:val="28"/>
            <w:u w:val="single" w:color="0000FF"/>
          </w:rPr>
          <w:t>New Living Translation</w:t>
        </w:r>
      </w:hyperlink>
      <w:r w:rsidRPr="00006A39">
        <w:rPr>
          <w:rFonts w:ascii="Garamond" w:hAnsi="Garamond"/>
          <w:i/>
          <w:iCs/>
          <w:sz w:val="28"/>
          <w:szCs w:val="28"/>
        </w:rPr>
        <w:t xml:space="preserve"> Give your burdens to the LORD, and he will take care of you……………. 1 Peter 5:7 Give all your worries and cares to God, for he cares about you. When we feel stretched to almost breaking God restores us to our original shape. He brings us back to the shape in which He made us, and in which He wants and loves us. </w:t>
      </w:r>
      <w:r w:rsidRPr="00006A39">
        <w:rPr>
          <w:rFonts w:ascii="Garamond" w:hAnsi="Garamond"/>
          <w:b/>
          <w:i/>
          <w:iCs/>
          <w:color w:val="0000FF"/>
          <w:sz w:val="28"/>
          <w:szCs w:val="28"/>
        </w:rPr>
        <w:t>I’m sure we’ve all experienced these times when we have that tight knot or coil in our stomachs. Let us remember what Peter says to hand over all those worries that stretch us almost to breaking point – it might be worries or concerns about family or friends, about our own health or financial worries – hand it over to a God of Compassion and he will care for you.</w:t>
      </w:r>
    </w:p>
    <w:p w14:paraId="0B8C39C2" w14:textId="77777777" w:rsidR="00006A39" w:rsidRPr="00006A39" w:rsidRDefault="00006A39" w:rsidP="00006A39">
      <w:pPr>
        <w:pStyle w:val="NoSpacing"/>
        <w:rPr>
          <w:rFonts w:ascii="Garamond" w:hAnsi="Garamond"/>
          <w:i/>
          <w:iCs/>
          <w:sz w:val="28"/>
          <w:szCs w:val="28"/>
        </w:rPr>
      </w:pPr>
      <w:r w:rsidRPr="00006A39">
        <w:rPr>
          <w:rFonts w:ascii="Garamond" w:hAnsi="Garamond"/>
          <w:i/>
          <w:iCs/>
          <w:sz w:val="28"/>
          <w:szCs w:val="28"/>
        </w:rPr>
        <w:t> </w:t>
      </w:r>
    </w:p>
    <w:p w14:paraId="1D9090D5" w14:textId="77777777" w:rsidR="00006A39" w:rsidRPr="00006A39" w:rsidRDefault="00006A39" w:rsidP="00006A39">
      <w:pPr>
        <w:pStyle w:val="NoSpacing"/>
        <w:rPr>
          <w:rFonts w:ascii="Garamond" w:hAnsi="Garamond"/>
          <w:i/>
          <w:iCs/>
          <w:sz w:val="28"/>
          <w:szCs w:val="28"/>
        </w:rPr>
      </w:pPr>
      <w:r w:rsidRPr="00006A39">
        <w:rPr>
          <w:rFonts w:ascii="Garamond" w:hAnsi="Garamond"/>
          <w:i/>
          <w:iCs/>
          <w:sz w:val="28"/>
          <w:szCs w:val="28"/>
        </w:rPr>
        <w:t>SPRING OF WATER</w:t>
      </w:r>
    </w:p>
    <w:p w14:paraId="4E110E8C" w14:textId="74A00180" w:rsidR="00006A39" w:rsidRPr="00006A39" w:rsidRDefault="00006A39" w:rsidP="00006A39">
      <w:pPr>
        <w:pStyle w:val="NoSpacing"/>
        <w:rPr>
          <w:rFonts w:ascii="Garamond" w:hAnsi="Garamond"/>
          <w:i/>
          <w:iCs/>
          <w:sz w:val="28"/>
          <w:szCs w:val="28"/>
        </w:rPr>
      </w:pPr>
      <w:r w:rsidRPr="00006A39">
        <w:rPr>
          <w:rFonts w:ascii="Garamond" w:hAnsi="Garamond"/>
          <w:i/>
          <w:iCs/>
          <w:sz w:val="28"/>
          <w:szCs w:val="28"/>
        </w:rPr>
        <w:t>This spring bursts out of the rocks, or from the ground beneath us and flows through the land freshening and re-vitalising as it goes. Even its sound is refreshing when we are hot and dry. It provides water to drink and to wash in. We think of Jesus at the well in Samaria and his promise to give that woman, and us, 'living water'. 'Whoever drinks the water I give him will never thirst. Indeed, the water I give him will become in him a spring of water welling up to eternal life.' (John 4:14 NIV). God refreshes and revitali</w:t>
      </w:r>
      <w:r>
        <w:rPr>
          <w:rFonts w:ascii="Garamond" w:hAnsi="Garamond"/>
          <w:i/>
          <w:iCs/>
          <w:sz w:val="28"/>
          <w:szCs w:val="28"/>
        </w:rPr>
        <w:t>s</w:t>
      </w:r>
      <w:r w:rsidRPr="00006A39">
        <w:rPr>
          <w:rFonts w:ascii="Garamond" w:hAnsi="Garamond"/>
          <w:i/>
          <w:iCs/>
          <w:sz w:val="28"/>
          <w:szCs w:val="28"/>
        </w:rPr>
        <w:t xml:space="preserve">es us through this living </w:t>
      </w:r>
      <w:proofErr w:type="gramStart"/>
      <w:r w:rsidRPr="00006A39">
        <w:rPr>
          <w:rFonts w:ascii="Garamond" w:hAnsi="Garamond"/>
          <w:i/>
          <w:iCs/>
          <w:sz w:val="28"/>
          <w:szCs w:val="28"/>
        </w:rPr>
        <w:t>water..</w:t>
      </w:r>
      <w:proofErr w:type="gramEnd"/>
      <w:r w:rsidRPr="00006A39">
        <w:rPr>
          <w:rFonts w:ascii="Garamond" w:hAnsi="Garamond"/>
          <w:i/>
          <w:iCs/>
          <w:sz w:val="28"/>
          <w:szCs w:val="28"/>
        </w:rPr>
        <w:t xml:space="preserve"> </w:t>
      </w:r>
      <w:r w:rsidRPr="00006A39">
        <w:rPr>
          <w:rFonts w:ascii="Garamond" w:hAnsi="Garamond"/>
          <w:b/>
          <w:i/>
          <w:iCs/>
          <w:color w:val="0000FF"/>
          <w:sz w:val="28"/>
          <w:szCs w:val="28"/>
        </w:rPr>
        <w:t>The Psalmist also reminds us in Psalm 23 that “the Lord is our Shepherd and he leads us by still waters to cool and refreshing places” have you been aware of being refreshed and revitalized by the power of the Living God?</w:t>
      </w:r>
    </w:p>
    <w:p w14:paraId="7F680286" w14:textId="77777777" w:rsidR="00006A39" w:rsidRPr="00006A39" w:rsidRDefault="00006A39" w:rsidP="00006A39">
      <w:pPr>
        <w:pStyle w:val="NoSpacing"/>
        <w:rPr>
          <w:rFonts w:ascii="Garamond" w:hAnsi="Garamond"/>
          <w:i/>
          <w:iCs/>
          <w:sz w:val="28"/>
          <w:szCs w:val="28"/>
        </w:rPr>
      </w:pPr>
      <w:r w:rsidRPr="00006A39">
        <w:rPr>
          <w:rFonts w:ascii="Garamond" w:hAnsi="Garamond"/>
          <w:i/>
          <w:iCs/>
          <w:sz w:val="28"/>
          <w:szCs w:val="28"/>
        </w:rPr>
        <w:t> </w:t>
      </w:r>
    </w:p>
    <w:p w14:paraId="5435BD93" w14:textId="77777777" w:rsidR="00006A39" w:rsidRDefault="00006A39" w:rsidP="00006A39">
      <w:pPr>
        <w:pStyle w:val="NoSpacing"/>
        <w:rPr>
          <w:rFonts w:ascii="Garamond" w:hAnsi="Garamond"/>
          <w:i/>
          <w:iCs/>
          <w:sz w:val="28"/>
          <w:szCs w:val="28"/>
        </w:rPr>
      </w:pPr>
      <w:r w:rsidRPr="00006A39">
        <w:rPr>
          <w:rFonts w:ascii="Garamond" w:hAnsi="Garamond"/>
          <w:i/>
          <w:iCs/>
          <w:sz w:val="28"/>
          <w:szCs w:val="28"/>
        </w:rPr>
        <w:t>As we began, Spring has many meanings: throughout it all God is there helping us to make that leap of faith, teaching us to enjoy the beauty of His creation, telling us to give to Him those things that make us feel like a coiled spring inside and finally God wants us to accept the spring of living water that we might know his love and care and never thirst again.  Amen</w:t>
      </w:r>
    </w:p>
    <w:p w14:paraId="2EC54DD1" w14:textId="77777777" w:rsidR="00443969" w:rsidRDefault="00443969" w:rsidP="00006A39">
      <w:pPr>
        <w:pStyle w:val="NoSpacing"/>
        <w:rPr>
          <w:rFonts w:ascii="Garamond" w:hAnsi="Garamond"/>
          <w:i/>
          <w:iCs/>
          <w:sz w:val="28"/>
          <w:szCs w:val="28"/>
        </w:rPr>
      </w:pPr>
    </w:p>
    <w:p w14:paraId="5E8E028C" w14:textId="6657B884" w:rsidR="00443969" w:rsidRDefault="00443969" w:rsidP="00006A39">
      <w:pPr>
        <w:pStyle w:val="NoSpacing"/>
        <w:rPr>
          <w:rFonts w:ascii="Garamond" w:hAnsi="Garamond"/>
          <w:i/>
          <w:iCs/>
          <w:sz w:val="28"/>
          <w:szCs w:val="28"/>
        </w:rPr>
      </w:pPr>
      <w:r>
        <w:rPr>
          <w:rFonts w:ascii="Garamond" w:hAnsi="Garamond"/>
          <w:i/>
          <w:iCs/>
          <w:sz w:val="28"/>
          <w:szCs w:val="28"/>
        </w:rPr>
        <w:t xml:space="preserve">In Christian Service, </w:t>
      </w:r>
    </w:p>
    <w:p w14:paraId="374F2821" w14:textId="6429186C" w:rsidR="00443969" w:rsidRPr="00006A39" w:rsidRDefault="00443969" w:rsidP="00006A39">
      <w:pPr>
        <w:pStyle w:val="NoSpacing"/>
        <w:rPr>
          <w:rFonts w:ascii="Garamond" w:hAnsi="Garamond"/>
          <w:i/>
          <w:iCs/>
          <w:sz w:val="28"/>
          <w:szCs w:val="28"/>
        </w:rPr>
      </w:pPr>
      <w:r>
        <w:rPr>
          <w:rFonts w:ascii="Garamond" w:hAnsi="Garamond"/>
          <w:i/>
          <w:iCs/>
          <w:sz w:val="28"/>
          <w:szCs w:val="28"/>
        </w:rPr>
        <w:t xml:space="preserve">Lyn </w:t>
      </w:r>
      <w:r>
        <w:rPr>
          <w:rFonts w:ascii="Garamond" w:hAnsi="Garamond"/>
          <w:i/>
          <w:iCs/>
          <w:sz w:val="28"/>
          <w:szCs w:val="28"/>
        </w:rPr>
        <w:tab/>
      </w:r>
      <w:r>
        <w:rPr>
          <w:rFonts w:ascii="Garamond" w:hAnsi="Garamond"/>
          <w:i/>
          <w:iCs/>
          <w:sz w:val="28"/>
          <w:szCs w:val="28"/>
        </w:rPr>
        <w:tab/>
        <w:t>0412 990 949 or 0499 859 072</w:t>
      </w:r>
    </w:p>
    <w:p w14:paraId="31AF02D2" w14:textId="2CB683A6" w:rsidR="00006A39" w:rsidRPr="00006A39" w:rsidRDefault="00006A39" w:rsidP="00006A39">
      <w:pPr>
        <w:pStyle w:val="NoSpacing"/>
        <w:rPr>
          <w:rFonts w:ascii="Garamond" w:hAnsi="Garamond"/>
          <w:b/>
          <w:i/>
          <w:iCs/>
          <w:color w:val="0000FF"/>
          <w:sz w:val="28"/>
          <w:szCs w:val="28"/>
        </w:rPr>
      </w:pPr>
    </w:p>
    <w:p w14:paraId="1FDD8739" w14:textId="77777777" w:rsidR="00006A39" w:rsidRPr="00006A39" w:rsidRDefault="00006A39" w:rsidP="00006A39">
      <w:pPr>
        <w:pStyle w:val="NoSpacing"/>
        <w:rPr>
          <w:rFonts w:ascii="Garamond" w:hAnsi="Garamond"/>
          <w:i/>
          <w:iCs/>
          <w:sz w:val="28"/>
          <w:szCs w:val="28"/>
        </w:rPr>
      </w:pPr>
    </w:p>
    <w:p w14:paraId="4CACA791" w14:textId="77777777" w:rsidR="00083A9D" w:rsidRPr="00006A39" w:rsidRDefault="00083A9D" w:rsidP="00006A39">
      <w:pPr>
        <w:pStyle w:val="NoSpacing"/>
        <w:rPr>
          <w:rFonts w:ascii="Garamond" w:hAnsi="Garamond"/>
          <w:i/>
          <w:iCs/>
          <w:sz w:val="28"/>
          <w:szCs w:val="28"/>
        </w:rPr>
      </w:pPr>
      <w:r w:rsidRPr="00006A39">
        <w:rPr>
          <w:rFonts w:ascii="Garamond" w:hAnsi="Garamond"/>
          <w:i/>
          <w:iCs/>
          <w:sz w:val="28"/>
          <w:szCs w:val="28"/>
        </w:rPr>
        <w:t> </w:t>
      </w:r>
    </w:p>
    <w:p w14:paraId="69F3B7F0" w14:textId="481D98BA" w:rsidR="00791D51" w:rsidRDefault="00791D51" w:rsidP="00006A39">
      <w:pPr>
        <w:pStyle w:val="NoSpacing"/>
        <w:rPr>
          <w:rFonts w:ascii="Garamond" w:hAnsi="Garamond"/>
          <w:i/>
          <w:iCs/>
          <w:sz w:val="28"/>
          <w:szCs w:val="28"/>
        </w:rPr>
      </w:pPr>
      <w:hyperlink r:id="rId5" w:history="1">
        <w:r w:rsidRPr="00791D51">
          <w:rPr>
            <w:rStyle w:val="Hyperlink"/>
            <w:rFonts w:ascii="Garamond" w:hAnsi="Garamond"/>
            <w:i/>
            <w:iCs/>
            <w:sz w:val="28"/>
            <w:szCs w:val="28"/>
            <w:lang w:val="en-US"/>
          </w:rPr>
          <w:t>Bing Videos</w:t>
        </w:r>
      </w:hyperlink>
    </w:p>
    <w:p w14:paraId="1EBB72ED" w14:textId="77777777" w:rsidR="00791D51" w:rsidRDefault="00791D51" w:rsidP="00006A39">
      <w:pPr>
        <w:pStyle w:val="NoSpacing"/>
        <w:rPr>
          <w:rFonts w:ascii="Garamond" w:hAnsi="Garamond"/>
          <w:i/>
          <w:iCs/>
          <w:sz w:val="28"/>
          <w:szCs w:val="28"/>
        </w:rPr>
      </w:pPr>
    </w:p>
    <w:p w14:paraId="458EC533" w14:textId="5BFB6EC6" w:rsidR="00A463C1" w:rsidRDefault="00A463C1" w:rsidP="00006A39">
      <w:pPr>
        <w:pStyle w:val="NoSpacing"/>
        <w:rPr>
          <w:rFonts w:ascii="Garamond" w:hAnsi="Garamond"/>
          <w:i/>
          <w:iCs/>
          <w:sz w:val="28"/>
          <w:szCs w:val="28"/>
        </w:rPr>
      </w:pPr>
      <w:r>
        <w:rPr>
          <w:rFonts w:ascii="Garamond" w:hAnsi="Garamond"/>
          <w:i/>
          <w:iCs/>
          <w:sz w:val="28"/>
          <w:szCs w:val="28"/>
        </w:rPr>
        <w:t>O let all that thirst</w:t>
      </w:r>
    </w:p>
    <w:p w14:paraId="34840008" w14:textId="40EA6E10" w:rsidR="00A463C1" w:rsidRDefault="00A463C1" w:rsidP="00006A39">
      <w:pPr>
        <w:pStyle w:val="NoSpacing"/>
        <w:rPr>
          <w:rFonts w:ascii="Garamond" w:hAnsi="Garamond"/>
          <w:i/>
          <w:iCs/>
          <w:sz w:val="28"/>
          <w:szCs w:val="28"/>
        </w:rPr>
      </w:pPr>
      <w:r>
        <w:rPr>
          <w:rFonts w:ascii="Garamond" w:hAnsi="Garamond"/>
          <w:i/>
          <w:iCs/>
          <w:sz w:val="28"/>
          <w:szCs w:val="28"/>
        </w:rPr>
        <w:t>Let them come to the water.</w:t>
      </w:r>
    </w:p>
    <w:p w14:paraId="51053131" w14:textId="623D68CF" w:rsidR="00A463C1" w:rsidRDefault="00A463C1" w:rsidP="00006A39">
      <w:pPr>
        <w:pStyle w:val="NoSpacing"/>
        <w:rPr>
          <w:rFonts w:ascii="Garamond" w:hAnsi="Garamond"/>
          <w:i/>
          <w:iCs/>
          <w:sz w:val="28"/>
          <w:szCs w:val="28"/>
        </w:rPr>
      </w:pPr>
      <w:r>
        <w:rPr>
          <w:rFonts w:ascii="Garamond" w:hAnsi="Garamond"/>
          <w:i/>
          <w:iCs/>
          <w:sz w:val="28"/>
          <w:szCs w:val="28"/>
        </w:rPr>
        <w:t>And let all who have nothing,</w:t>
      </w:r>
    </w:p>
    <w:p w14:paraId="1277DE5C" w14:textId="37E381E5" w:rsidR="00A463C1" w:rsidRDefault="00A463C1" w:rsidP="00006A39">
      <w:pPr>
        <w:pStyle w:val="NoSpacing"/>
        <w:rPr>
          <w:rFonts w:ascii="Garamond" w:hAnsi="Garamond"/>
          <w:i/>
          <w:iCs/>
          <w:sz w:val="28"/>
          <w:szCs w:val="28"/>
        </w:rPr>
      </w:pPr>
      <w:r>
        <w:rPr>
          <w:rFonts w:ascii="Garamond" w:hAnsi="Garamond"/>
          <w:i/>
          <w:iCs/>
          <w:sz w:val="28"/>
          <w:szCs w:val="28"/>
        </w:rPr>
        <w:t>Let them come to the Lord:</w:t>
      </w:r>
    </w:p>
    <w:p w14:paraId="1D899060" w14:textId="76CB2F4E" w:rsidR="00A463C1" w:rsidRDefault="00A463C1" w:rsidP="00006A39">
      <w:pPr>
        <w:pStyle w:val="NoSpacing"/>
        <w:rPr>
          <w:rFonts w:ascii="Garamond" w:hAnsi="Garamond"/>
          <w:i/>
          <w:iCs/>
          <w:sz w:val="28"/>
          <w:szCs w:val="28"/>
        </w:rPr>
      </w:pPr>
      <w:r>
        <w:rPr>
          <w:rFonts w:ascii="Garamond" w:hAnsi="Garamond"/>
          <w:i/>
          <w:iCs/>
          <w:sz w:val="28"/>
          <w:szCs w:val="28"/>
        </w:rPr>
        <w:t>Without money, without price</w:t>
      </w:r>
    </w:p>
    <w:p w14:paraId="767FAAC6" w14:textId="5C5F1ED5" w:rsidR="00A463C1" w:rsidRDefault="00A463C1" w:rsidP="00006A39">
      <w:pPr>
        <w:pStyle w:val="NoSpacing"/>
        <w:rPr>
          <w:rFonts w:ascii="Garamond" w:hAnsi="Garamond"/>
          <w:i/>
          <w:iCs/>
          <w:sz w:val="28"/>
          <w:szCs w:val="28"/>
        </w:rPr>
      </w:pPr>
      <w:r>
        <w:rPr>
          <w:rFonts w:ascii="Garamond" w:hAnsi="Garamond"/>
          <w:i/>
          <w:iCs/>
          <w:sz w:val="28"/>
          <w:szCs w:val="28"/>
        </w:rPr>
        <w:t>Why should you pay the price,</w:t>
      </w:r>
    </w:p>
    <w:p w14:paraId="45F4A0C5" w14:textId="406B3D8F" w:rsidR="00A463C1" w:rsidRDefault="00A463C1" w:rsidP="00006A39">
      <w:pPr>
        <w:pStyle w:val="NoSpacing"/>
        <w:rPr>
          <w:rFonts w:ascii="Garamond" w:hAnsi="Garamond"/>
          <w:i/>
          <w:iCs/>
          <w:sz w:val="28"/>
          <w:szCs w:val="28"/>
        </w:rPr>
      </w:pPr>
      <w:r>
        <w:rPr>
          <w:rFonts w:ascii="Garamond" w:hAnsi="Garamond"/>
          <w:i/>
          <w:iCs/>
          <w:sz w:val="28"/>
          <w:szCs w:val="28"/>
        </w:rPr>
        <w:t>Except for the Lord?</w:t>
      </w:r>
    </w:p>
    <w:p w14:paraId="51C65726" w14:textId="77777777" w:rsidR="00A463C1" w:rsidRDefault="00A463C1" w:rsidP="00006A39">
      <w:pPr>
        <w:pStyle w:val="NoSpacing"/>
        <w:rPr>
          <w:rFonts w:ascii="Garamond" w:hAnsi="Garamond"/>
          <w:i/>
          <w:iCs/>
          <w:sz w:val="28"/>
          <w:szCs w:val="28"/>
        </w:rPr>
      </w:pPr>
    </w:p>
    <w:p w14:paraId="3C31A85B" w14:textId="5D5FB596" w:rsidR="00A463C1" w:rsidRDefault="00A463C1" w:rsidP="00006A39">
      <w:pPr>
        <w:pStyle w:val="NoSpacing"/>
        <w:rPr>
          <w:rFonts w:ascii="Garamond" w:hAnsi="Garamond"/>
          <w:i/>
          <w:iCs/>
          <w:sz w:val="28"/>
          <w:szCs w:val="28"/>
        </w:rPr>
      </w:pPr>
      <w:r>
        <w:rPr>
          <w:rFonts w:ascii="Garamond" w:hAnsi="Garamond"/>
          <w:i/>
          <w:iCs/>
          <w:sz w:val="28"/>
          <w:szCs w:val="28"/>
        </w:rPr>
        <w:t>And let all who seek,</w:t>
      </w:r>
    </w:p>
    <w:p w14:paraId="3AA89E7B" w14:textId="7C00B58D" w:rsidR="00A463C1" w:rsidRDefault="00A463C1" w:rsidP="00006A39">
      <w:pPr>
        <w:pStyle w:val="NoSpacing"/>
        <w:rPr>
          <w:rFonts w:ascii="Garamond" w:hAnsi="Garamond"/>
          <w:i/>
          <w:iCs/>
          <w:sz w:val="28"/>
          <w:szCs w:val="28"/>
        </w:rPr>
      </w:pPr>
      <w:r>
        <w:rPr>
          <w:rFonts w:ascii="Garamond" w:hAnsi="Garamond"/>
          <w:i/>
          <w:iCs/>
          <w:sz w:val="28"/>
          <w:szCs w:val="28"/>
        </w:rPr>
        <w:t>Let them come to the water.</w:t>
      </w:r>
    </w:p>
    <w:p w14:paraId="7456243E" w14:textId="3E849410" w:rsidR="00A463C1" w:rsidRDefault="00A463C1" w:rsidP="00006A39">
      <w:pPr>
        <w:pStyle w:val="NoSpacing"/>
        <w:rPr>
          <w:rFonts w:ascii="Garamond" w:hAnsi="Garamond"/>
          <w:i/>
          <w:iCs/>
          <w:sz w:val="28"/>
          <w:szCs w:val="28"/>
        </w:rPr>
      </w:pPr>
      <w:r>
        <w:rPr>
          <w:rFonts w:ascii="Garamond" w:hAnsi="Garamond"/>
          <w:i/>
          <w:iCs/>
          <w:sz w:val="28"/>
          <w:szCs w:val="28"/>
        </w:rPr>
        <w:t>And let all who have nothing,</w:t>
      </w:r>
    </w:p>
    <w:p w14:paraId="137D70D7" w14:textId="3EEFEA93" w:rsidR="00A463C1" w:rsidRDefault="00A463C1" w:rsidP="00006A39">
      <w:pPr>
        <w:pStyle w:val="NoSpacing"/>
        <w:rPr>
          <w:rFonts w:ascii="Garamond" w:hAnsi="Garamond"/>
          <w:i/>
          <w:iCs/>
          <w:sz w:val="28"/>
          <w:szCs w:val="28"/>
        </w:rPr>
      </w:pPr>
      <w:r>
        <w:rPr>
          <w:rFonts w:ascii="Garamond" w:hAnsi="Garamond"/>
          <w:i/>
          <w:iCs/>
          <w:sz w:val="28"/>
          <w:szCs w:val="28"/>
        </w:rPr>
        <w:t>Let them come to the Lord:</w:t>
      </w:r>
    </w:p>
    <w:p w14:paraId="449ECF51" w14:textId="1D375724" w:rsidR="00A463C1" w:rsidRDefault="00A463C1" w:rsidP="00006A39">
      <w:pPr>
        <w:pStyle w:val="NoSpacing"/>
        <w:rPr>
          <w:rFonts w:ascii="Garamond" w:hAnsi="Garamond"/>
          <w:i/>
          <w:iCs/>
          <w:sz w:val="28"/>
          <w:szCs w:val="28"/>
        </w:rPr>
      </w:pPr>
      <w:r>
        <w:rPr>
          <w:rFonts w:ascii="Garamond" w:hAnsi="Garamond"/>
          <w:i/>
          <w:iCs/>
          <w:sz w:val="28"/>
          <w:szCs w:val="28"/>
        </w:rPr>
        <w:t>Without money, without strife</w:t>
      </w:r>
    </w:p>
    <w:p w14:paraId="56C7AB2D" w14:textId="525E6CC8" w:rsidR="00A463C1" w:rsidRDefault="00A463C1" w:rsidP="00006A39">
      <w:pPr>
        <w:pStyle w:val="NoSpacing"/>
        <w:rPr>
          <w:rFonts w:ascii="Garamond" w:hAnsi="Garamond"/>
          <w:i/>
          <w:iCs/>
          <w:sz w:val="28"/>
          <w:szCs w:val="28"/>
        </w:rPr>
      </w:pPr>
      <w:r>
        <w:rPr>
          <w:rFonts w:ascii="Garamond" w:hAnsi="Garamond"/>
          <w:i/>
          <w:iCs/>
          <w:sz w:val="28"/>
          <w:szCs w:val="28"/>
        </w:rPr>
        <w:t>Why should you spend your life,</w:t>
      </w:r>
    </w:p>
    <w:p w14:paraId="4E426712" w14:textId="6669F6CF" w:rsidR="00A463C1" w:rsidRDefault="00443969" w:rsidP="00006A39">
      <w:pPr>
        <w:pStyle w:val="NoSpacing"/>
        <w:rPr>
          <w:rFonts w:ascii="Garamond" w:hAnsi="Garamond"/>
          <w:i/>
          <w:iCs/>
          <w:sz w:val="28"/>
          <w:szCs w:val="28"/>
        </w:rPr>
      </w:pPr>
      <w:r>
        <w:rPr>
          <w:rFonts w:ascii="Garamond" w:hAnsi="Garamond"/>
          <w:i/>
          <w:iCs/>
          <w:sz w:val="28"/>
          <w:szCs w:val="28"/>
        </w:rPr>
        <w:t>Except for the Lord?</w:t>
      </w:r>
    </w:p>
    <w:p w14:paraId="37481703" w14:textId="77777777" w:rsidR="00A463C1" w:rsidRPr="00006A39" w:rsidRDefault="00A463C1" w:rsidP="00006A39">
      <w:pPr>
        <w:pStyle w:val="NoSpacing"/>
        <w:rPr>
          <w:rFonts w:ascii="Garamond" w:hAnsi="Garamond"/>
          <w:i/>
          <w:iCs/>
          <w:sz w:val="28"/>
          <w:szCs w:val="28"/>
        </w:rPr>
      </w:pPr>
    </w:p>
    <w:sectPr w:rsidR="00A463C1" w:rsidRPr="00006A39" w:rsidSect="00083A9D">
      <w:pgSz w:w="11906" w:h="16838"/>
      <w:pgMar w:top="1134" w:right="1134" w:bottom="1134"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9D"/>
    <w:rsid w:val="00006A39"/>
    <w:rsid w:val="00083A9D"/>
    <w:rsid w:val="001525A8"/>
    <w:rsid w:val="00443969"/>
    <w:rsid w:val="004872DE"/>
    <w:rsid w:val="00721D84"/>
    <w:rsid w:val="00791D51"/>
    <w:rsid w:val="00A463C1"/>
    <w:rsid w:val="00AB49A7"/>
    <w:rsid w:val="00BE24E8"/>
    <w:rsid w:val="00F83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0CF3"/>
  <w15:chartTrackingRefBased/>
  <w15:docId w15:val="{C4B550EE-ED82-4F2C-BB99-B81473D8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A39"/>
    <w:pPr>
      <w:spacing w:after="0" w:line="240" w:lineRule="auto"/>
    </w:pPr>
    <w:rPr>
      <w:rFonts w:eastAsiaTheme="minorEastAsia"/>
      <w:kern w:val="0"/>
      <w:sz w:val="24"/>
      <w:szCs w:val="24"/>
      <w:lang w:val="en-US"/>
      <w14:ligatures w14:val="none"/>
    </w:rPr>
  </w:style>
  <w:style w:type="paragraph" w:styleId="Heading1">
    <w:name w:val="heading 1"/>
    <w:basedOn w:val="Normal"/>
    <w:next w:val="Normal"/>
    <w:link w:val="Heading1Char"/>
    <w:uiPriority w:val="9"/>
    <w:qFormat/>
    <w:rsid w:val="00083A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3A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3A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A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A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A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A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A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A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A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3A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3A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A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A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A9D"/>
    <w:rPr>
      <w:rFonts w:eastAsiaTheme="majorEastAsia" w:cstheme="majorBidi"/>
      <w:color w:val="272727" w:themeColor="text1" w:themeTint="D8"/>
    </w:rPr>
  </w:style>
  <w:style w:type="paragraph" w:styleId="Title">
    <w:name w:val="Title"/>
    <w:basedOn w:val="Normal"/>
    <w:next w:val="Normal"/>
    <w:link w:val="TitleChar"/>
    <w:uiPriority w:val="10"/>
    <w:qFormat/>
    <w:rsid w:val="00083A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A9D"/>
    <w:pPr>
      <w:spacing w:before="160"/>
      <w:jc w:val="center"/>
    </w:pPr>
    <w:rPr>
      <w:i/>
      <w:iCs/>
      <w:color w:val="404040" w:themeColor="text1" w:themeTint="BF"/>
    </w:rPr>
  </w:style>
  <w:style w:type="character" w:customStyle="1" w:styleId="QuoteChar">
    <w:name w:val="Quote Char"/>
    <w:basedOn w:val="DefaultParagraphFont"/>
    <w:link w:val="Quote"/>
    <w:uiPriority w:val="29"/>
    <w:rsid w:val="00083A9D"/>
    <w:rPr>
      <w:i/>
      <w:iCs/>
      <w:color w:val="404040" w:themeColor="text1" w:themeTint="BF"/>
    </w:rPr>
  </w:style>
  <w:style w:type="paragraph" w:styleId="ListParagraph">
    <w:name w:val="List Paragraph"/>
    <w:basedOn w:val="Normal"/>
    <w:uiPriority w:val="34"/>
    <w:qFormat/>
    <w:rsid w:val="00083A9D"/>
    <w:pPr>
      <w:ind w:left="720"/>
      <w:contextualSpacing/>
    </w:pPr>
  </w:style>
  <w:style w:type="character" w:styleId="IntenseEmphasis">
    <w:name w:val="Intense Emphasis"/>
    <w:basedOn w:val="DefaultParagraphFont"/>
    <w:uiPriority w:val="21"/>
    <w:qFormat/>
    <w:rsid w:val="00083A9D"/>
    <w:rPr>
      <w:i/>
      <w:iCs/>
      <w:color w:val="2F5496" w:themeColor="accent1" w:themeShade="BF"/>
    </w:rPr>
  </w:style>
  <w:style w:type="paragraph" w:styleId="IntenseQuote">
    <w:name w:val="Intense Quote"/>
    <w:basedOn w:val="Normal"/>
    <w:next w:val="Normal"/>
    <w:link w:val="IntenseQuoteChar"/>
    <w:uiPriority w:val="30"/>
    <w:qFormat/>
    <w:rsid w:val="00083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A9D"/>
    <w:rPr>
      <w:i/>
      <w:iCs/>
      <w:color w:val="2F5496" w:themeColor="accent1" w:themeShade="BF"/>
    </w:rPr>
  </w:style>
  <w:style w:type="character" w:styleId="IntenseReference">
    <w:name w:val="Intense Reference"/>
    <w:basedOn w:val="DefaultParagraphFont"/>
    <w:uiPriority w:val="32"/>
    <w:qFormat/>
    <w:rsid w:val="00083A9D"/>
    <w:rPr>
      <w:b/>
      <w:bCs/>
      <w:smallCaps/>
      <w:color w:val="2F5496" w:themeColor="accent1" w:themeShade="BF"/>
      <w:spacing w:val="5"/>
    </w:rPr>
  </w:style>
  <w:style w:type="paragraph" w:styleId="NoSpacing">
    <w:name w:val="No Spacing"/>
    <w:uiPriority w:val="1"/>
    <w:qFormat/>
    <w:rsid w:val="00083A9D"/>
    <w:pPr>
      <w:spacing w:after="0" w:line="240" w:lineRule="auto"/>
    </w:pPr>
  </w:style>
  <w:style w:type="character" w:styleId="Hyperlink">
    <w:name w:val="Hyperlink"/>
    <w:basedOn w:val="DefaultParagraphFont"/>
    <w:uiPriority w:val="99"/>
    <w:unhideWhenUsed/>
    <w:rsid w:val="00F83992"/>
    <w:rPr>
      <w:color w:val="0563C1" w:themeColor="hyperlink"/>
      <w:u w:val="single"/>
    </w:rPr>
  </w:style>
  <w:style w:type="character" w:styleId="UnresolvedMention">
    <w:name w:val="Unresolved Mention"/>
    <w:basedOn w:val="DefaultParagraphFont"/>
    <w:uiPriority w:val="99"/>
    <w:semiHidden/>
    <w:unhideWhenUsed/>
    <w:rsid w:val="00F83992"/>
    <w:rPr>
      <w:color w:val="605E5C"/>
      <w:shd w:val="clear" w:color="auto" w:fill="E1DFDD"/>
    </w:rPr>
  </w:style>
  <w:style w:type="character" w:styleId="FollowedHyperlink">
    <w:name w:val="FollowedHyperlink"/>
    <w:basedOn w:val="DefaultParagraphFont"/>
    <w:uiPriority w:val="99"/>
    <w:semiHidden/>
    <w:unhideWhenUsed/>
    <w:rsid w:val="00791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ng.com/videos/search?q=Come+to+the+waters&amp;&amp;view=detail&amp;mid=B8A1600F925EE721E58AB8A1600F925EE721E58A&amp;mcid=F6537FBC7E514B85A2EDF8CB313AC956&amp;FORM=VRDGAR" TargetMode="External"/><Relationship Id="rId4" Type="http://schemas.openxmlformats.org/officeDocument/2006/relationships/hyperlink" Target="http://biblehub.com/nlt/psalms/5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Graham</dc:creator>
  <cp:keywords/>
  <dc:description/>
  <cp:lastModifiedBy>Helen Tattersall</cp:lastModifiedBy>
  <cp:revision>2</cp:revision>
  <cp:lastPrinted>2025-08-08T00:20:00Z</cp:lastPrinted>
  <dcterms:created xsi:type="dcterms:W3CDTF">2025-08-08T00:20:00Z</dcterms:created>
  <dcterms:modified xsi:type="dcterms:W3CDTF">2025-08-08T00:20:00Z</dcterms:modified>
</cp:coreProperties>
</file>